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de-DE"/>
        </w:rPr>
        <w:t>PRESSEMITTEILUNG</w:t>
      </w:r>
      <w:r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3435122</wp:posOffset>
            </wp:positionH>
            <wp:positionV relativeFrom="page">
              <wp:posOffset>440796</wp:posOffset>
            </wp:positionV>
            <wp:extent cx="3394934" cy="720619"/>
            <wp:effectExtent l="0" t="0" r="0" b="0"/>
            <wp:wrapNone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934" cy="7206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6"/>
          <w:szCs w:val="36"/>
          <w:rtl w:val="0"/>
          <w:lang w:val="de-DE"/>
        </w:rPr>
        <w:t xml:space="preserve">                                        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 w:val="1"/>
          <w:bCs w:val="1"/>
          <w:strike w:val="1"/>
          <w:dstrike w:val="0"/>
          <w:sz w:val="48"/>
          <w:szCs w:val="48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 w:val="1"/>
          <w:bCs w:val="1"/>
          <w:sz w:val="52"/>
          <w:szCs w:val="52"/>
        </w:rPr>
      </w:pPr>
      <w:r>
        <w:rPr>
          <w:b w:val="1"/>
          <w:bCs w:val="1"/>
          <w:sz w:val="48"/>
          <w:szCs w:val="48"/>
          <w:rtl w:val="0"/>
          <w:lang w:val="de-DE"/>
        </w:rPr>
        <w:t>Kultureller Doppelauftakt: Dom- und Kreuzgangkonzerte starten diese Woche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48"/>
          <w:szCs w:val="48"/>
        </w:rPr>
      </w:pPr>
      <w:r>
        <w:rPr>
          <w:sz w:val="40"/>
          <w:szCs w:val="40"/>
          <w:rtl w:val="0"/>
          <w:lang w:val="de-DE"/>
        </w:rPr>
        <w:t>Stiftung Braunschweigischer Kulturbesitz er</w:t>
      </w:r>
      <w:r>
        <w:rPr>
          <w:sz w:val="40"/>
          <w:szCs w:val="40"/>
          <w:rtl w:val="0"/>
          <w:lang w:val="de-DE"/>
        </w:rPr>
        <w:t>ö</w:t>
      </w:r>
      <w:r>
        <w:rPr>
          <w:sz w:val="40"/>
          <w:szCs w:val="40"/>
          <w:rtl w:val="0"/>
          <w:lang w:val="de-DE"/>
        </w:rPr>
        <w:t xml:space="preserve">ffnet Konzertreihen mit </w:t>
      </w:r>
      <w:r>
        <w:rPr>
          <w:sz w:val="40"/>
          <w:szCs w:val="40"/>
          <w:rtl w:val="0"/>
          <w:lang w:val="de-DE"/>
        </w:rPr>
        <w:t>„</w:t>
      </w:r>
      <w:r>
        <w:rPr>
          <w:sz w:val="40"/>
          <w:szCs w:val="40"/>
          <w:rtl w:val="0"/>
          <w:lang w:val="de-DE"/>
        </w:rPr>
        <w:t>The Real Comedian Harmonists</w:t>
      </w:r>
      <w:r>
        <w:rPr>
          <w:sz w:val="40"/>
          <w:szCs w:val="40"/>
          <w:rtl w:val="0"/>
          <w:lang w:val="de-DE"/>
        </w:rPr>
        <w:t>“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i w:val="1"/>
          <w:iCs w:val="1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 xml:space="preserve">Seit 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  <w:lang w:val="de-DE"/>
        </w:rPr>
        <w:t>ber 40 Jahren z</w:t>
      </w:r>
      <w:r>
        <w:rPr>
          <w:b w:val="1"/>
          <w:bCs w:val="1"/>
          <w:sz w:val="22"/>
          <w:szCs w:val="22"/>
          <w:rtl w:val="0"/>
          <w:lang w:val="de-DE"/>
        </w:rPr>
        <w:t>ä</w:t>
      </w:r>
      <w:r>
        <w:rPr>
          <w:b w:val="1"/>
          <w:bCs w:val="1"/>
          <w:sz w:val="22"/>
          <w:szCs w:val="22"/>
          <w:rtl w:val="0"/>
          <w:lang w:val="de-DE"/>
        </w:rPr>
        <w:t>hlen die Walkenrieder Kreuzgangkonzerte und die Domkonzerte K</w:t>
      </w:r>
      <w:r>
        <w:rPr>
          <w:b w:val="1"/>
          <w:bCs w:val="1"/>
          <w:sz w:val="22"/>
          <w:szCs w:val="22"/>
          <w:rtl w:val="0"/>
          <w:lang w:val="de-DE"/>
        </w:rPr>
        <w:t>ö</w:t>
      </w:r>
      <w:r>
        <w:rPr>
          <w:b w:val="1"/>
          <w:bCs w:val="1"/>
          <w:sz w:val="22"/>
          <w:szCs w:val="22"/>
          <w:rtl w:val="0"/>
          <w:lang w:val="de-DE"/>
        </w:rPr>
        <w:t>nigslutter zu den kulturellen Aush</w:t>
      </w:r>
      <w:r>
        <w:rPr>
          <w:b w:val="1"/>
          <w:bCs w:val="1"/>
          <w:sz w:val="22"/>
          <w:szCs w:val="22"/>
          <w:rtl w:val="0"/>
          <w:lang w:val="de-DE"/>
        </w:rPr>
        <w:t>ä</w:t>
      </w:r>
      <w:r>
        <w:rPr>
          <w:b w:val="1"/>
          <w:bCs w:val="1"/>
          <w:sz w:val="22"/>
          <w:szCs w:val="22"/>
          <w:rtl w:val="0"/>
          <w:lang w:val="de-DE"/>
        </w:rPr>
        <w:t xml:space="preserve">ngeschildern ihrer Region </w:t>
      </w:r>
      <w:r>
        <w:rPr>
          <w:b w:val="1"/>
          <w:bCs w:val="1"/>
          <w:sz w:val="22"/>
          <w:szCs w:val="22"/>
          <w:rtl w:val="0"/>
          <w:lang w:val="de-DE"/>
        </w:rPr>
        <w:t xml:space="preserve">– </w:t>
      </w:r>
      <w:r>
        <w:rPr>
          <w:b w:val="1"/>
          <w:bCs w:val="1"/>
          <w:sz w:val="22"/>
          <w:szCs w:val="22"/>
          <w:rtl w:val="0"/>
          <w:lang w:val="de-DE"/>
        </w:rPr>
        <w:t>und genie</w:t>
      </w:r>
      <w:r>
        <w:rPr>
          <w:b w:val="1"/>
          <w:bCs w:val="1"/>
          <w:sz w:val="22"/>
          <w:szCs w:val="22"/>
          <w:rtl w:val="0"/>
          <w:lang w:val="de-DE"/>
        </w:rPr>
        <w:t>ß</w:t>
      </w:r>
      <w:r>
        <w:rPr>
          <w:b w:val="1"/>
          <w:bCs w:val="1"/>
          <w:sz w:val="22"/>
          <w:szCs w:val="22"/>
          <w:rtl w:val="0"/>
          <w:lang w:val="de-DE"/>
        </w:rPr>
        <w:t>en l</w:t>
      </w:r>
      <w:r>
        <w:rPr>
          <w:b w:val="1"/>
          <w:bCs w:val="1"/>
          <w:sz w:val="22"/>
          <w:szCs w:val="22"/>
          <w:rtl w:val="0"/>
          <w:lang w:val="de-DE"/>
        </w:rPr>
        <w:t>ä</w:t>
      </w:r>
      <w:r>
        <w:rPr>
          <w:b w:val="1"/>
          <w:bCs w:val="1"/>
          <w:sz w:val="22"/>
          <w:szCs w:val="22"/>
          <w:rtl w:val="0"/>
          <w:lang w:val="de-DE"/>
        </w:rPr>
        <w:t xml:space="preserve">ngst 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  <w:lang w:val="de-DE"/>
        </w:rPr>
        <w:t>berregionale Strahlkraft. Am kommenden Wochenende starten beide au</w:t>
      </w:r>
      <w:r>
        <w:rPr>
          <w:b w:val="1"/>
          <w:bCs w:val="1"/>
          <w:sz w:val="22"/>
          <w:szCs w:val="22"/>
          <w:rtl w:val="0"/>
          <w:lang w:val="de-DE"/>
        </w:rPr>
        <w:t>ß</w:t>
      </w:r>
      <w:r>
        <w:rPr>
          <w:b w:val="1"/>
          <w:bCs w:val="1"/>
          <w:sz w:val="22"/>
          <w:szCs w:val="22"/>
          <w:rtl w:val="0"/>
          <w:lang w:val="de-DE"/>
        </w:rPr>
        <w:t>ergew</w:t>
      </w:r>
      <w:r>
        <w:rPr>
          <w:b w:val="1"/>
          <w:bCs w:val="1"/>
          <w:sz w:val="22"/>
          <w:szCs w:val="22"/>
          <w:rtl w:val="0"/>
          <w:lang w:val="de-DE"/>
        </w:rPr>
        <w:t>ö</w:t>
      </w:r>
      <w:r>
        <w:rPr>
          <w:b w:val="1"/>
          <w:bCs w:val="1"/>
          <w:sz w:val="22"/>
          <w:szCs w:val="22"/>
          <w:rtl w:val="0"/>
          <w:lang w:val="de-DE"/>
        </w:rPr>
        <w:t xml:space="preserve">hnlichen Konzertreihen in ihre neue Saison. Den Auftakt macht das gefeierte Vokalensemble </w:t>
      </w:r>
      <w:r>
        <w:rPr>
          <w:b w:val="1"/>
          <w:bCs w:val="1"/>
          <w:sz w:val="22"/>
          <w:szCs w:val="22"/>
          <w:rtl w:val="0"/>
          <w:lang w:val="de-DE"/>
        </w:rPr>
        <w:t>„</w:t>
      </w:r>
      <w:r>
        <w:rPr>
          <w:b w:val="1"/>
          <w:bCs w:val="1"/>
          <w:sz w:val="22"/>
          <w:szCs w:val="22"/>
          <w:rtl w:val="0"/>
          <w:lang w:val="de-DE"/>
        </w:rPr>
        <w:t>The Real Comedian Harmonists</w:t>
      </w:r>
      <w:r>
        <w:rPr>
          <w:b w:val="1"/>
          <w:bCs w:val="1"/>
          <w:sz w:val="22"/>
          <w:szCs w:val="22"/>
          <w:rtl w:val="0"/>
          <w:lang w:val="de-DE"/>
        </w:rPr>
        <w:t>“</w:t>
      </w:r>
      <w:r>
        <w:rPr>
          <w:b w:val="1"/>
          <w:bCs w:val="1"/>
          <w:sz w:val="22"/>
          <w:szCs w:val="22"/>
          <w:rtl w:val="0"/>
          <w:lang w:val="de-DE"/>
        </w:rPr>
        <w:t>, das mit Witz und Charme die Hits seiner weltber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  <w:lang w:val="de-DE"/>
        </w:rPr>
        <w:t>hmten Vorbilder wieder aufleben l</w:t>
      </w:r>
      <w:r>
        <w:rPr>
          <w:b w:val="1"/>
          <w:bCs w:val="1"/>
          <w:sz w:val="22"/>
          <w:szCs w:val="22"/>
          <w:rtl w:val="0"/>
          <w:lang w:val="de-DE"/>
        </w:rPr>
        <w:t>ä</w:t>
      </w:r>
      <w:r>
        <w:rPr>
          <w:b w:val="1"/>
          <w:bCs w:val="1"/>
          <w:sz w:val="22"/>
          <w:szCs w:val="22"/>
          <w:rtl w:val="0"/>
          <w:lang w:val="de-DE"/>
        </w:rPr>
        <w:t>sst.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Ohne 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Braunschweig, 2</w:t>
      </w:r>
      <w:r>
        <w:rPr>
          <w:b w:val="1"/>
          <w:bCs w:val="1"/>
          <w:sz w:val="22"/>
          <w:szCs w:val="22"/>
          <w:rtl w:val="0"/>
          <w:lang w:val="de-DE"/>
        </w:rPr>
        <w:t>8</w:t>
      </w:r>
      <w:r>
        <w:rPr>
          <w:b w:val="1"/>
          <w:bCs w:val="1"/>
          <w:sz w:val="22"/>
          <w:szCs w:val="22"/>
          <w:rtl w:val="0"/>
          <w:lang w:val="de-DE"/>
        </w:rPr>
        <w:t>. Mai 2025</w:t>
      </w:r>
      <w:r>
        <w:rPr>
          <w:sz w:val="22"/>
          <w:szCs w:val="22"/>
          <w:rtl w:val="0"/>
          <w:lang w:val="de-DE"/>
        </w:rPr>
        <w:t xml:space="preserve">. In dieser Woche starten zwei der herausragenden Kulturformate Niedersachsens: Die </w:t>
      </w:r>
      <w:r>
        <w:rPr>
          <w:b w:val="1"/>
          <w:bCs w:val="1"/>
          <w:sz w:val="22"/>
          <w:szCs w:val="22"/>
          <w:rtl w:val="0"/>
          <w:lang w:val="de-DE"/>
        </w:rPr>
        <w:t>Domkonzerte K</w:t>
      </w:r>
      <w:r>
        <w:rPr>
          <w:b w:val="1"/>
          <w:bCs w:val="1"/>
          <w:sz w:val="22"/>
          <w:szCs w:val="22"/>
          <w:rtl w:val="0"/>
          <w:lang w:val="de-DE"/>
        </w:rPr>
        <w:t>ö</w:t>
      </w:r>
      <w:r>
        <w:rPr>
          <w:b w:val="1"/>
          <w:bCs w:val="1"/>
          <w:sz w:val="22"/>
          <w:szCs w:val="22"/>
          <w:rtl w:val="0"/>
          <w:lang w:val="de-DE"/>
        </w:rPr>
        <w:t>nigslutter</w:t>
      </w:r>
      <w:r>
        <w:rPr>
          <w:sz w:val="22"/>
          <w:szCs w:val="22"/>
          <w:rtl w:val="0"/>
          <w:lang w:val="de-DE"/>
        </w:rPr>
        <w:t xml:space="preserve"> und die </w:t>
      </w:r>
      <w:r>
        <w:rPr>
          <w:b w:val="1"/>
          <w:bCs w:val="1"/>
          <w:sz w:val="22"/>
          <w:szCs w:val="22"/>
          <w:rtl w:val="0"/>
          <w:lang w:val="de-DE"/>
        </w:rPr>
        <w:t>Walkenrieder Kreuzgangkonzerte</w:t>
      </w:r>
      <w:r>
        <w:rPr>
          <w:sz w:val="22"/>
          <w:szCs w:val="22"/>
          <w:rtl w:val="0"/>
          <w:lang w:val="de-DE"/>
        </w:rPr>
        <w:t xml:space="preserve"> beginnen ihre diesj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 xml:space="preserve">hrige Spielzeit </w:t>
      </w:r>
      <w:r>
        <w:rPr>
          <w:sz w:val="22"/>
          <w:szCs w:val="22"/>
          <w:rtl w:val="0"/>
          <w:lang w:val="de-DE"/>
        </w:rPr>
        <w:t xml:space="preserve">– </w:t>
      </w:r>
      <w:r>
        <w:rPr>
          <w:sz w:val="22"/>
          <w:szCs w:val="22"/>
          <w:rtl w:val="0"/>
          <w:lang w:val="de-DE"/>
        </w:rPr>
        <w:t>und das mit einem gemeinsamen musikalischen Auftakt. Beide Reihen geh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ren seit Jahrzehnten zu den kulturellen Leuchtt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rmen ihrer Region und ziehen jedes Jahr tausende Musikliebhaber:innen an. Die Domkonzerte K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nigslutter gehen in ihre 43. Saison und bieten von Mai bis Oktober sechs hochkar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tige Konzerte in der beeindruckenden Atmosph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re des Kaiserdoms. Die Walkenrieder Kreuzgangkonzerte feiern mit der 40. Spielzeit Jubil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um und pr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sentieren bis Dezember insgesamt 14 Konzerte in der einzigartigen Kulisse des Kreuzgangs und Klosterinnenhofs des Klosters Walkenried.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Ohne 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Mit diesen beiden Konzertreihen beleben wir nicht nur zwei bedeutende historische 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tten, sondern schaffen auch Plattformen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musikalische Spitzenleistungen, emotionale Erlebnisse und kulturellen Austausch</w:t>
      </w:r>
      <w:r>
        <w:rPr>
          <w:sz w:val="22"/>
          <w:szCs w:val="22"/>
          <w:rtl w:val="0"/>
          <w:lang w:val="de-DE"/>
        </w:rPr>
        <w:t>“</w:t>
      </w:r>
      <w:r>
        <w:rPr>
          <w:sz w:val="22"/>
          <w:szCs w:val="22"/>
          <w:rtl w:val="0"/>
          <w:lang w:val="de-DE"/>
        </w:rPr>
        <w:t xml:space="preserve">, betont SBK-Stiftungsdirektorin Maria-Rosa Berghahn.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Dass beide Reihen in dieser Woche gleichzeitig starten, ist ein starkes Zeichen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die kulturelle Strahlkraft der Stiftung Braunschweigischer Kulturbesitz. Ein gro</w:t>
      </w:r>
      <w:r>
        <w:rPr>
          <w:sz w:val="22"/>
          <w:szCs w:val="22"/>
          <w:rtl w:val="0"/>
          <w:lang w:val="de-DE"/>
        </w:rPr>
        <w:t>ß</w:t>
      </w:r>
      <w:r>
        <w:rPr>
          <w:sz w:val="22"/>
          <w:szCs w:val="22"/>
          <w:rtl w:val="0"/>
          <w:lang w:val="de-DE"/>
        </w:rPr>
        <w:t>er Dank gilt auch all unseren Partner:innen und G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nner:innen, die uns mit ihrem Vertrauen und ihrer tatkr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ftigen Unterst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tzung bei der Umsetzung begleitet haben.</w:t>
      </w:r>
      <w:r>
        <w:rPr>
          <w:sz w:val="22"/>
          <w:szCs w:val="22"/>
          <w:rtl w:val="0"/>
          <w:lang w:val="de-DE"/>
        </w:rPr>
        <w:t>“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Ohne 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Optimaler H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rgenuss in einzigartigen Spielst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tten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 w:val="1"/>
          <w:bCs w:val="1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Insgesamt 20 Konzerte werden bis Ende des Jahres im Rahmen beider Reihen veranstaltet </w:t>
      </w:r>
      <w:r>
        <w:rPr>
          <w:sz w:val="22"/>
          <w:szCs w:val="22"/>
          <w:rtl w:val="0"/>
          <w:lang w:val="de-DE"/>
        </w:rPr>
        <w:t xml:space="preserve">– </w:t>
      </w:r>
      <w:r>
        <w:rPr>
          <w:sz w:val="22"/>
          <w:szCs w:val="22"/>
          <w:rtl w:val="0"/>
          <w:lang w:val="de-DE"/>
        </w:rPr>
        <w:t xml:space="preserve">mit einem musikalischen Spektrum, das sich von Klassik 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ber Jazz bis hin zur Weltmusik erstreckt. Nationale und internationale Spitzenmusiker:innen setzen dabei gleicherma</w:t>
      </w:r>
      <w:r>
        <w:rPr>
          <w:sz w:val="22"/>
          <w:szCs w:val="22"/>
          <w:rtl w:val="0"/>
          <w:lang w:val="de-DE"/>
        </w:rPr>
        <w:t>ß</w:t>
      </w:r>
      <w:r>
        <w:rPr>
          <w:sz w:val="22"/>
          <w:szCs w:val="22"/>
          <w:rtl w:val="0"/>
          <w:lang w:val="de-DE"/>
        </w:rPr>
        <w:t>en k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nstlerische Akzente.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Es ergibt sich ein harmonisches Programm, das Unterhaltung und Hochkultur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jedes Publikum bereith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lt</w:t>
      </w:r>
      <w:r>
        <w:rPr>
          <w:sz w:val="22"/>
          <w:szCs w:val="22"/>
          <w:rtl w:val="0"/>
          <w:lang w:val="de-DE"/>
        </w:rPr>
        <w:t>“</w:t>
      </w:r>
      <w:r>
        <w:rPr>
          <w:sz w:val="22"/>
          <w:szCs w:val="22"/>
          <w:rtl w:val="0"/>
          <w:lang w:val="de-DE"/>
        </w:rPr>
        <w:t>, zeigt sich der k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nstlerische Leiter Antimo Sorgente begeistert.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Ohne 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Ein besonderes technisches Highlight bietet derweil das neue Beschallungskonzept, das speziell auf die akustischen Herausforderungen der historischen Spielst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 xml:space="preserve">tten abgestimmt ist.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Durch das neue Beschallungssystem werden wir auch in Zukunft ein noch diverseres Konzertprogramm anbieten k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nnen. Das freut uns und wird die Konzertreihen auch perspektivisch weiterentwickeln. Da es sich nicht um klassische Konzerts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le handelt, aber das neue System die schwierigen akustischen Bedingungen vor Ort gut kompensieren kann, k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nnen wir einerseits den H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rgenuss sicherstellen und andererseits die einzigartige Atmosph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re genie</w:t>
      </w:r>
      <w:r>
        <w:rPr>
          <w:sz w:val="22"/>
          <w:szCs w:val="22"/>
          <w:rtl w:val="0"/>
          <w:lang w:val="de-DE"/>
        </w:rPr>
        <w:t>ß</w:t>
      </w:r>
      <w:r>
        <w:rPr>
          <w:sz w:val="22"/>
          <w:szCs w:val="22"/>
          <w:rtl w:val="0"/>
          <w:lang w:val="de-DE"/>
        </w:rPr>
        <w:t>en, die ein Konzertsaal in dieser Form gew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hnlich nicht zu bieten hat</w:t>
      </w:r>
      <w:r>
        <w:rPr>
          <w:sz w:val="22"/>
          <w:szCs w:val="22"/>
          <w:rtl w:val="0"/>
          <w:lang w:val="de-DE"/>
        </w:rPr>
        <w:t>“</w:t>
      </w:r>
      <w:r>
        <w:rPr>
          <w:sz w:val="22"/>
          <w:szCs w:val="22"/>
          <w:rtl w:val="0"/>
          <w:lang w:val="de-DE"/>
        </w:rPr>
        <w:t>, beschreibt Elmar Gajewi, der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die technische Leitung beider Konzertreihen verantwortlich ist.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 w:val="1"/>
          <w:bCs w:val="1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„</w:t>
      </w:r>
      <w:r>
        <w:rPr>
          <w:b w:val="1"/>
          <w:bCs w:val="1"/>
          <w:rtl w:val="0"/>
          <w:lang w:val="de-DE"/>
        </w:rPr>
        <w:t>The Real Comedian Harmonists</w:t>
      </w:r>
      <w:r>
        <w:rPr>
          <w:b w:val="1"/>
          <w:bCs w:val="1"/>
          <w:rtl w:val="0"/>
          <w:lang w:val="de-DE"/>
        </w:rPr>
        <w:t xml:space="preserve">“ </w:t>
      </w:r>
      <w:r>
        <w:rPr>
          <w:b w:val="1"/>
          <w:bCs w:val="1"/>
          <w:rtl w:val="0"/>
          <w:lang w:val="de-DE"/>
        </w:rPr>
        <w:t>er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ffnen doppelt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Beide Konzertreihen werden am kommenden Wochenende von dem gefeierten Vokalensemble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The Real Comedian Harmonists" er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 xml:space="preserve">ffnet. 1927 eroberten die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Comedian Harmonists</w:t>
      </w:r>
      <w:r>
        <w:rPr>
          <w:sz w:val="22"/>
          <w:szCs w:val="22"/>
          <w:rtl w:val="0"/>
          <w:lang w:val="de-DE"/>
        </w:rPr>
        <w:t xml:space="preserve">“ </w:t>
      </w:r>
      <w:r>
        <w:rPr>
          <w:sz w:val="22"/>
          <w:szCs w:val="22"/>
          <w:rtl w:val="0"/>
          <w:lang w:val="de-DE"/>
        </w:rPr>
        <w:t>mit ihren Liedern die Welt.</w:t>
      </w:r>
      <w:r>
        <w:rPr>
          <w:sz w:val="22"/>
          <w:szCs w:val="22"/>
          <w:rtl w:val="0"/>
          <w:lang w:val="de-DE"/>
        </w:rPr>
        <w:t> Ü</w:t>
      </w:r>
      <w:r>
        <w:rPr>
          <w:sz w:val="22"/>
          <w:szCs w:val="22"/>
          <w:rtl w:val="0"/>
          <w:lang w:val="de-DE"/>
        </w:rPr>
        <w:t>ber 90 Jahre sp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ter, im Oktober 2019, fanden sich sechs junge M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nner zusammen, um die legend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ren Melodien ihrer Vorbilder wieder zu neuem Leben zu erwecken. Seitdem begeistern die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nf Gesangsartisten um den Pianisten Florian Fries mit zahlreichen CD-Ver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ffentlichungen und B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hnenauftritten in ganz Deutschland. Rhythmisch pr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zise und mit flottem Mundwerk pr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 xml:space="preserve">sentiert das Gesangsensemble Welthits wie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Veronika, der Lenz ist da!</w:t>
      </w:r>
      <w:r>
        <w:rPr>
          <w:sz w:val="22"/>
          <w:szCs w:val="22"/>
          <w:rtl w:val="0"/>
          <w:lang w:val="de-DE"/>
        </w:rPr>
        <w:t>“</w:t>
      </w:r>
      <w:r>
        <w:rPr>
          <w:sz w:val="22"/>
          <w:szCs w:val="22"/>
          <w:rtl w:val="0"/>
          <w:lang w:val="de-DE"/>
        </w:rPr>
        <w:t xml:space="preserve">,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Sch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ne Isabella aus Kastilien</w:t>
      </w:r>
      <w:r>
        <w:rPr>
          <w:sz w:val="22"/>
          <w:szCs w:val="22"/>
          <w:rtl w:val="0"/>
          <w:lang w:val="de-DE"/>
        </w:rPr>
        <w:t xml:space="preserve">“ </w:t>
      </w:r>
      <w:r>
        <w:rPr>
          <w:sz w:val="22"/>
          <w:szCs w:val="22"/>
          <w:rtl w:val="0"/>
          <w:lang w:val="de-DE"/>
        </w:rPr>
        <w:t xml:space="preserve">oder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Mein kleiner gr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ner Kaktus</w:t>
      </w:r>
      <w:r>
        <w:rPr>
          <w:sz w:val="22"/>
          <w:szCs w:val="22"/>
          <w:rtl w:val="0"/>
          <w:lang w:val="de-DE"/>
        </w:rPr>
        <w:t xml:space="preserve">“ </w:t>
      </w:r>
      <w:r>
        <w:rPr>
          <w:sz w:val="22"/>
          <w:szCs w:val="22"/>
          <w:rtl w:val="0"/>
          <w:lang w:val="de-DE"/>
        </w:rPr>
        <w:t>in anspruchsvoller Close Harmony. Das von der Presse vielgelobte Ensemble besticht dabei gleicherma</w:t>
      </w:r>
      <w:r>
        <w:rPr>
          <w:sz w:val="22"/>
          <w:szCs w:val="22"/>
          <w:rtl w:val="0"/>
          <w:lang w:val="de-DE"/>
        </w:rPr>
        <w:t>ß</w:t>
      </w:r>
      <w:r>
        <w:rPr>
          <w:sz w:val="22"/>
          <w:szCs w:val="22"/>
          <w:rtl w:val="0"/>
          <w:lang w:val="de-DE"/>
        </w:rPr>
        <w:t>en mit Witz und Charme wie mit erstklassiger musikalischer Qualit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t.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Ohne 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Gerade in Zeiten gesellschaftlicher Umbr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che erinnern uns die </w:t>
      </w:r>
      <w:r>
        <w:rPr>
          <w:sz w:val="22"/>
          <w:szCs w:val="22"/>
          <w:rtl w:val="0"/>
          <w:lang w:val="de-DE"/>
        </w:rPr>
        <w:t>‚</w:t>
      </w:r>
      <w:r>
        <w:rPr>
          <w:sz w:val="22"/>
          <w:szCs w:val="22"/>
          <w:rtl w:val="0"/>
          <w:lang w:val="de-DE"/>
        </w:rPr>
        <w:t>Harmonists</w:t>
      </w:r>
      <w:r>
        <w:rPr>
          <w:sz w:val="22"/>
          <w:szCs w:val="22"/>
          <w:rtl w:val="0"/>
          <w:lang w:val="de-DE"/>
        </w:rPr>
        <w:t xml:space="preserve">‘ </w:t>
      </w:r>
      <w:r>
        <w:rPr>
          <w:sz w:val="22"/>
          <w:szCs w:val="22"/>
          <w:rtl w:val="0"/>
          <w:lang w:val="de-DE"/>
        </w:rPr>
        <w:t>daran, wie wichtig Zusammenhalt, Humor und Optimismus sind</w:t>
      </w:r>
      <w:r>
        <w:rPr>
          <w:sz w:val="22"/>
          <w:szCs w:val="22"/>
          <w:rtl w:val="0"/>
          <w:lang w:val="de-DE"/>
        </w:rPr>
        <w:t>“</w:t>
      </w:r>
      <w:r>
        <w:rPr>
          <w:sz w:val="22"/>
          <w:szCs w:val="22"/>
          <w:rtl w:val="0"/>
          <w:lang w:val="de-DE"/>
        </w:rPr>
        <w:t>, schw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 xml:space="preserve">rmt Antimo Sorgente.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Sie stehen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kulturelle Vielfalt und Kreativit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 xml:space="preserve">t </w:t>
      </w:r>
      <w:r>
        <w:rPr>
          <w:sz w:val="22"/>
          <w:szCs w:val="22"/>
          <w:rtl w:val="0"/>
          <w:lang w:val="de-DE"/>
        </w:rPr>
        <w:t xml:space="preserve">– </w:t>
      </w:r>
      <w:r>
        <w:rPr>
          <w:sz w:val="22"/>
          <w:szCs w:val="22"/>
          <w:rtl w:val="0"/>
          <w:lang w:val="de-DE"/>
        </w:rPr>
        <w:t>Werte, die wir heute mehr denn je brauchen. Ihre Lieder und ihre Botschaft erinnern uns daran, dass Menschlichkeit, Zusammenhalt und auch ein bisschen Leichtigkeit in schwierigen Zeiten besonders wertvoll sind.</w:t>
      </w:r>
      <w:r>
        <w:rPr>
          <w:sz w:val="22"/>
          <w:szCs w:val="22"/>
          <w:rtl w:val="0"/>
          <w:lang w:val="de-DE"/>
        </w:rPr>
        <w:t xml:space="preserve">“ 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Ohne 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Den Auftakt machen die Real Comedian Harmonists am </w:t>
      </w:r>
      <w:r>
        <w:rPr>
          <w:b w:val="1"/>
          <w:bCs w:val="1"/>
          <w:sz w:val="22"/>
          <w:szCs w:val="22"/>
          <w:rtl w:val="0"/>
          <w:lang w:val="de-DE"/>
        </w:rPr>
        <w:t>Freitag, den 30. Mai 2025 um 19:30</w:t>
      </w:r>
      <w:r>
        <w:rPr>
          <w:sz w:val="22"/>
          <w:szCs w:val="22"/>
          <w:rtl w:val="0"/>
          <w:lang w:val="de-DE"/>
        </w:rPr>
        <w:t xml:space="preserve"> Uhr im Kloster Walkenried, gefolgt vom zweiten Konzert am </w:t>
      </w:r>
      <w:r>
        <w:rPr>
          <w:b w:val="1"/>
          <w:bCs w:val="1"/>
          <w:sz w:val="22"/>
          <w:szCs w:val="22"/>
          <w:rtl w:val="0"/>
          <w:lang w:val="de-DE"/>
        </w:rPr>
        <w:t>Samstag, den 31. Mai 2025 um 19:30 Uhr</w:t>
      </w:r>
      <w:r>
        <w:rPr>
          <w:sz w:val="22"/>
          <w:szCs w:val="22"/>
          <w:rtl w:val="0"/>
          <w:lang w:val="de-DE"/>
        </w:rPr>
        <w:t xml:space="preserve"> im Kaiserdom K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nigslutter.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Eine Hommage an den Harmonists-Klassiker</w:t>
      </w:r>
      <w:r>
        <w:rPr>
          <w:b w:val="1"/>
          <w:bCs w:val="1"/>
          <w:sz w:val="22"/>
          <w:szCs w:val="22"/>
          <w:rtl w:val="0"/>
          <w:lang w:val="de-DE"/>
        </w:rPr>
        <w:t xml:space="preserve">: </w:t>
      </w:r>
      <w:r>
        <w:rPr>
          <w:b w:val="0"/>
          <w:bCs w:val="0"/>
          <w:sz w:val="22"/>
          <w:szCs w:val="22"/>
          <w:rtl w:val="0"/>
          <w:lang w:val="de-DE"/>
        </w:rPr>
        <w:t xml:space="preserve">Wer </w:t>
      </w:r>
      <w:r>
        <w:rPr>
          <w:b w:val="0"/>
          <w:bCs w:val="0"/>
          <w:sz w:val="22"/>
          <w:szCs w:val="22"/>
          <w:rtl w:val="0"/>
          <w:lang w:val="de-DE"/>
        </w:rPr>
        <w:t xml:space="preserve">in </w:t>
      </w:r>
      <w:r>
        <w:rPr>
          <w:b w:val="0"/>
          <w:bCs w:val="0"/>
          <w:sz w:val="22"/>
          <w:szCs w:val="22"/>
          <w:rtl w:val="0"/>
          <w:lang w:val="de-DE"/>
        </w:rPr>
        <w:t>K</w:t>
      </w:r>
      <w:r>
        <w:rPr>
          <w:b w:val="0"/>
          <w:bCs w:val="0"/>
          <w:sz w:val="22"/>
          <w:szCs w:val="22"/>
          <w:rtl w:val="0"/>
          <w:lang w:val="de-DE"/>
        </w:rPr>
        <w:t>ö</w:t>
      </w:r>
      <w:r>
        <w:rPr>
          <w:b w:val="0"/>
          <w:bCs w:val="0"/>
          <w:sz w:val="22"/>
          <w:szCs w:val="22"/>
          <w:rtl w:val="0"/>
          <w:lang w:val="de-DE"/>
        </w:rPr>
        <w:t>nigslutter</w:t>
      </w:r>
      <w:r>
        <w:rPr>
          <w:b w:val="0"/>
          <w:bCs w:val="0"/>
          <w:sz w:val="22"/>
          <w:szCs w:val="22"/>
          <w:rtl w:val="0"/>
          <w:lang w:val="de-DE"/>
        </w:rPr>
        <w:t xml:space="preserve"> </w:t>
      </w:r>
      <w:r>
        <w:rPr>
          <w:b w:val="0"/>
          <w:bCs w:val="0"/>
          <w:sz w:val="22"/>
          <w:szCs w:val="22"/>
          <w:rtl w:val="0"/>
          <w:lang w:val="de-DE"/>
        </w:rPr>
        <w:t>am 3</w:t>
      </w:r>
      <w:r>
        <w:rPr>
          <w:b w:val="0"/>
          <w:bCs w:val="0"/>
          <w:sz w:val="22"/>
          <w:szCs w:val="22"/>
          <w:rtl w:val="0"/>
          <w:lang w:val="de-DE"/>
        </w:rPr>
        <w:t>1</w:t>
      </w:r>
      <w:r>
        <w:rPr>
          <w:b w:val="0"/>
          <w:bCs w:val="0"/>
          <w:sz w:val="22"/>
          <w:szCs w:val="22"/>
          <w:rtl w:val="0"/>
          <w:lang w:val="de-DE"/>
        </w:rPr>
        <w:t>. Mai mit einem Kaktus im Topf zur Abendkasse kommt</w:t>
      </w:r>
      <w:r>
        <w:rPr>
          <w:b w:val="0"/>
          <w:bCs w:val="0"/>
          <w:sz w:val="22"/>
          <w:szCs w:val="22"/>
          <w:rtl w:val="0"/>
          <w:lang w:val="de-DE"/>
        </w:rPr>
        <w:t xml:space="preserve">, </w:t>
      </w:r>
      <w:r>
        <w:rPr>
          <w:b w:val="0"/>
          <w:bCs w:val="0"/>
          <w:sz w:val="22"/>
          <w:szCs w:val="22"/>
          <w:rtl w:val="0"/>
          <w:lang w:val="de-DE"/>
        </w:rPr>
        <w:t>erh</w:t>
      </w:r>
      <w:r>
        <w:rPr>
          <w:b w:val="0"/>
          <w:bCs w:val="0"/>
          <w:sz w:val="22"/>
          <w:szCs w:val="22"/>
          <w:rtl w:val="0"/>
          <w:lang w:val="de-DE"/>
        </w:rPr>
        <w:t>ä</w:t>
      </w:r>
      <w:r>
        <w:rPr>
          <w:b w:val="0"/>
          <w:bCs w:val="0"/>
          <w:sz w:val="22"/>
          <w:szCs w:val="22"/>
          <w:rtl w:val="0"/>
          <w:lang w:val="de-DE"/>
        </w:rPr>
        <w:t>lt beim Kauf eines Tickets ein zweites gratis dazu. Die Aktion gilt nur vor Ort an der Abendkasse und solange der Vorrat reicht.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Ohne 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Gro</w:t>
      </w:r>
      <w:r>
        <w:rPr>
          <w:b w:val="1"/>
          <w:bCs w:val="1"/>
          <w:rtl w:val="0"/>
          <w:lang w:val="de-DE"/>
        </w:rPr>
        <w:t>ß</w:t>
      </w:r>
      <w:r>
        <w:rPr>
          <w:b w:val="1"/>
          <w:bCs w:val="1"/>
          <w:rtl w:val="0"/>
          <w:lang w:val="de-DE"/>
        </w:rPr>
        <w:t xml:space="preserve">e Klavierkunst an zwei aufeinanderfolgenden </w:t>
      </w:r>
      <w:r>
        <w:rPr>
          <w:b w:val="1"/>
          <w:bCs w:val="1"/>
          <w:rtl w:val="0"/>
          <w:lang w:val="de-DE"/>
        </w:rPr>
        <w:t>„</w:t>
      </w:r>
      <w:r>
        <w:rPr>
          <w:b w:val="1"/>
          <w:bCs w:val="1"/>
          <w:rtl w:val="0"/>
          <w:lang w:val="de-DE"/>
        </w:rPr>
        <w:t>Chopin-Abenden</w:t>
      </w:r>
      <w:r>
        <w:rPr>
          <w:b w:val="1"/>
          <w:bCs w:val="1"/>
          <w:rtl w:val="0"/>
          <w:lang w:val="de-DE"/>
        </w:rPr>
        <w:t>“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 w:val="1"/>
          <w:bCs w:val="1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Auch Gianluca Luisi, einer der gefragtesten Pianisten Italiens, ist an zwei aufeinanderfolgenden Abenden zu erleben: Am </w:t>
      </w:r>
      <w:r>
        <w:rPr>
          <w:b w:val="1"/>
          <w:bCs w:val="1"/>
          <w:sz w:val="22"/>
          <w:szCs w:val="22"/>
          <w:rtl w:val="0"/>
          <w:lang w:val="de-DE"/>
        </w:rPr>
        <w:t>Freitag, den 4. Juli 2025 um 19:30</w:t>
      </w:r>
      <w:r>
        <w:rPr>
          <w:sz w:val="22"/>
          <w:szCs w:val="22"/>
          <w:rtl w:val="0"/>
          <w:lang w:val="de-DE"/>
        </w:rPr>
        <w:t xml:space="preserve"> Uhr im Kloster Walkenried sowie am </w:t>
      </w:r>
      <w:r>
        <w:rPr>
          <w:b w:val="1"/>
          <w:bCs w:val="1"/>
          <w:sz w:val="22"/>
          <w:szCs w:val="22"/>
          <w:rtl w:val="0"/>
          <w:lang w:val="de-DE"/>
        </w:rPr>
        <w:t>Samstag, den 5. Juli 2025 um 19:30 Uhr</w:t>
      </w:r>
      <w:r>
        <w:rPr>
          <w:sz w:val="22"/>
          <w:szCs w:val="22"/>
          <w:rtl w:val="0"/>
          <w:lang w:val="de-DE"/>
        </w:rPr>
        <w:t xml:space="preserve"> im Kaiserdom K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nigslutter. Sp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testens seit seinem Deb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t in der New Yorker Carnegie Hall z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hlt er zur internationalen Spitze. In beiden Konzerten widmet sich Luisi ganz der Musik Fr</w:t>
      </w:r>
      <w:r>
        <w:rPr>
          <w:sz w:val="22"/>
          <w:szCs w:val="22"/>
          <w:rtl w:val="0"/>
          <w:lang w:val="de-DE"/>
        </w:rPr>
        <w:t>é</w:t>
      </w:r>
      <w:r>
        <w:rPr>
          <w:sz w:val="22"/>
          <w:szCs w:val="22"/>
          <w:rtl w:val="0"/>
          <w:lang w:val="de-DE"/>
        </w:rPr>
        <w:t>d</w:t>
      </w:r>
      <w:r>
        <w:rPr>
          <w:sz w:val="22"/>
          <w:szCs w:val="22"/>
          <w:rtl w:val="0"/>
          <w:lang w:val="de-DE"/>
        </w:rPr>
        <w:t>é</w:t>
      </w:r>
      <w:r>
        <w:rPr>
          <w:sz w:val="22"/>
          <w:szCs w:val="22"/>
          <w:rtl w:val="0"/>
          <w:lang w:val="de-DE"/>
        </w:rPr>
        <w:t>ric Chopins, dessen Werke er mit beeindruckender Klarheit, Tiefe und technischer Finesse interpretiert.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Ohne 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Gianluca Luisi ist ein K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nstler, der sein enormes technisches K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 xml:space="preserve">nnen ganz in den Dienst des interpretierten Werks stellt. Dass dieser interpretatorische Ansatz aufgeht, belegen seine zahlreichen, von der internationalen Kritik stets gelobten, Aufnahmen </w:t>
      </w:r>
      <w:r>
        <w:rPr>
          <w:sz w:val="22"/>
          <w:szCs w:val="22"/>
          <w:rtl w:val="0"/>
          <w:lang w:val="de-DE"/>
        </w:rPr>
        <w:t xml:space="preserve">– </w:t>
      </w:r>
      <w:r>
        <w:rPr>
          <w:sz w:val="22"/>
          <w:szCs w:val="22"/>
          <w:rtl w:val="0"/>
          <w:lang w:val="de-DE"/>
        </w:rPr>
        <w:t>ebenso wie die vielen Auszeichnungen, die er im Laufe seiner Karriere bekam. Zu seinen ber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hmten Werken z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 xml:space="preserve">hlen sicherlich die vier </w:t>
      </w:r>
      <w:r>
        <w:rPr>
          <w:sz w:val="22"/>
          <w:szCs w:val="22"/>
          <w:rtl w:val="0"/>
          <w:lang w:val="de-DE"/>
        </w:rPr>
        <w:t>‚</w:t>
      </w:r>
      <w:r>
        <w:rPr>
          <w:sz w:val="22"/>
          <w:szCs w:val="22"/>
          <w:rtl w:val="0"/>
          <w:lang w:val="de-DE"/>
        </w:rPr>
        <w:t>Balladen</w:t>
      </w:r>
      <w:r>
        <w:rPr>
          <w:sz w:val="22"/>
          <w:szCs w:val="22"/>
          <w:rtl w:val="0"/>
          <w:lang w:val="de-DE"/>
        </w:rPr>
        <w:t xml:space="preserve">‘ </w:t>
      </w:r>
      <w:r>
        <w:rPr>
          <w:sz w:val="22"/>
          <w:szCs w:val="22"/>
          <w:rtl w:val="0"/>
          <w:lang w:val="de-DE"/>
        </w:rPr>
        <w:t>von Fr</w:t>
      </w:r>
      <w:r>
        <w:rPr>
          <w:sz w:val="22"/>
          <w:szCs w:val="22"/>
          <w:rtl w:val="0"/>
          <w:lang w:val="de-DE"/>
        </w:rPr>
        <w:t>é</w:t>
      </w:r>
      <w:r>
        <w:rPr>
          <w:sz w:val="22"/>
          <w:szCs w:val="22"/>
          <w:rtl w:val="0"/>
          <w:lang w:val="de-DE"/>
        </w:rPr>
        <w:t>d</w:t>
      </w:r>
      <w:r>
        <w:rPr>
          <w:sz w:val="22"/>
          <w:szCs w:val="22"/>
          <w:rtl w:val="0"/>
          <w:lang w:val="de-DE"/>
        </w:rPr>
        <w:t>é</w:t>
      </w:r>
      <w:r>
        <w:rPr>
          <w:sz w:val="22"/>
          <w:szCs w:val="22"/>
          <w:rtl w:val="0"/>
          <w:lang w:val="de-DE"/>
        </w:rPr>
        <w:t>ric</w:t>
      </w:r>
      <w:r>
        <w:rPr>
          <w:sz w:val="22"/>
          <w:szCs w:val="22"/>
          <w:rtl w:val="0"/>
          <w:lang w:val="de-DE"/>
        </w:rPr>
        <w:t> </w:t>
      </w:r>
      <w:r>
        <w:rPr>
          <w:sz w:val="22"/>
          <w:szCs w:val="22"/>
          <w:rtl w:val="0"/>
          <w:lang w:val="de-DE"/>
        </w:rPr>
        <w:t>Chopin. Auch hier erwarte ich einen gro</w:t>
      </w:r>
      <w:r>
        <w:rPr>
          <w:sz w:val="22"/>
          <w:szCs w:val="22"/>
          <w:rtl w:val="0"/>
          <w:lang w:val="de-DE"/>
        </w:rPr>
        <w:t>ß</w:t>
      </w:r>
      <w:r>
        <w:rPr>
          <w:sz w:val="22"/>
          <w:szCs w:val="22"/>
          <w:rtl w:val="0"/>
          <w:lang w:val="de-DE"/>
        </w:rPr>
        <w:t>artigen Konzertgenuss</w:t>
      </w:r>
      <w:r>
        <w:rPr>
          <w:sz w:val="22"/>
          <w:szCs w:val="22"/>
          <w:rtl w:val="0"/>
          <w:lang w:val="de-DE"/>
        </w:rPr>
        <w:t>“</w:t>
      </w:r>
      <w:r>
        <w:rPr>
          <w:sz w:val="22"/>
          <w:szCs w:val="22"/>
          <w:rtl w:val="0"/>
          <w:lang w:val="de-DE"/>
        </w:rPr>
        <w:t>, so Sorgente.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Ohne 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Ohne"/>
          <w:sz w:val="22"/>
          <w:szCs w:val="22"/>
        </w:rPr>
      </w:pPr>
      <w:r>
        <w:rPr>
          <w:sz w:val="22"/>
          <w:szCs w:val="22"/>
          <w:rtl w:val="0"/>
          <w:lang w:val="de-DE"/>
        </w:rPr>
        <w:t>Karten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r beide Konzertreihen sind online unter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"http://www.domkonzerte.org"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www.domkonzerte.org</w:t>
      </w:r>
      <w:r>
        <w:rPr/>
        <w:fldChar w:fldCharType="end" w:fldLock="0"/>
      </w:r>
      <w:r>
        <w:rPr>
          <w:rStyle w:val="Ohne"/>
          <w:sz w:val="22"/>
          <w:szCs w:val="22"/>
          <w:rtl w:val="0"/>
          <w:lang w:val="de-DE"/>
        </w:rPr>
        <w:t xml:space="preserve"> und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"http://www.walkenrieder-kreuzgangkonzerte.de"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www.walkenrieder-kreuzgangkonzerte.de</w:t>
      </w:r>
      <w:r>
        <w:rPr/>
        <w:fldChar w:fldCharType="end" w:fldLock="0"/>
      </w:r>
      <w:r>
        <w:rPr>
          <w:rStyle w:val="Ohne"/>
          <w:sz w:val="22"/>
          <w:szCs w:val="22"/>
          <w:rtl w:val="0"/>
          <w:lang w:val="de-DE"/>
        </w:rPr>
        <w:t xml:space="preserve"> sowie an den bekannten Vorverkaufsstellen erh</w:t>
      </w:r>
      <w:r>
        <w:rPr>
          <w:rStyle w:val="Ohne"/>
          <w:sz w:val="22"/>
          <w:szCs w:val="22"/>
          <w:rtl w:val="0"/>
          <w:lang w:val="de-DE"/>
        </w:rPr>
        <w:t>ä</w:t>
      </w:r>
      <w:r>
        <w:rPr>
          <w:rStyle w:val="Ohne"/>
          <w:sz w:val="22"/>
          <w:szCs w:val="22"/>
          <w:rtl w:val="0"/>
          <w:lang w:val="de-DE"/>
        </w:rPr>
        <w:t xml:space="preserve">ltlich. Telefonische Bestellungen sind </w:t>
      </w:r>
      <w:r>
        <w:rPr>
          <w:rStyle w:val="Ohne"/>
          <w:sz w:val="22"/>
          <w:szCs w:val="22"/>
          <w:rtl w:val="0"/>
          <w:lang w:val="de-DE"/>
        </w:rPr>
        <w:t>ü</w:t>
      </w:r>
      <w:r>
        <w:rPr>
          <w:rStyle w:val="Ohne"/>
          <w:sz w:val="22"/>
          <w:szCs w:val="22"/>
          <w:rtl w:val="0"/>
          <w:lang w:val="de-DE"/>
        </w:rPr>
        <w:t>ber Reservix unter 0761 - 8884 9999 m</w:t>
      </w:r>
      <w:r>
        <w:rPr>
          <w:rStyle w:val="Ohne"/>
          <w:sz w:val="22"/>
          <w:szCs w:val="22"/>
          <w:rtl w:val="0"/>
          <w:lang w:val="de-DE"/>
        </w:rPr>
        <w:t>ö</w:t>
      </w:r>
      <w:r>
        <w:rPr>
          <w:rStyle w:val="Ohne"/>
          <w:sz w:val="22"/>
          <w:szCs w:val="22"/>
          <w:rtl w:val="0"/>
          <w:lang w:val="de-DE"/>
        </w:rPr>
        <w:t>glich. Restkarten sind an der Abendkasse verf</w:t>
      </w:r>
      <w:r>
        <w:rPr>
          <w:rStyle w:val="Ohne"/>
          <w:sz w:val="22"/>
          <w:szCs w:val="22"/>
          <w:rtl w:val="0"/>
          <w:lang w:val="de-DE"/>
        </w:rPr>
        <w:t>ü</w:t>
      </w:r>
      <w:r>
        <w:rPr>
          <w:rStyle w:val="Ohne"/>
          <w:sz w:val="22"/>
          <w:szCs w:val="22"/>
          <w:rtl w:val="0"/>
          <w:lang w:val="de-DE"/>
        </w:rPr>
        <w:t>gbar.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Ohne 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Ohne 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Ohne A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Ohne 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Ohne"/>
          <w:sz w:val="22"/>
          <w:szCs w:val="22"/>
        </w:rPr>
      </w:pPr>
      <w:r>
        <w:rPr>
          <w:rStyle w:val="Ohne"/>
          <w:sz w:val="22"/>
          <w:szCs w:val="22"/>
          <w:rtl w:val="0"/>
          <w:lang w:val="de-DE"/>
        </w:rPr>
        <w:t>——————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Ohne 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Ohne"/>
          <w:b w:val="1"/>
          <w:bCs w:val="1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Ohne"/>
          <w:b w:val="1"/>
          <w:bCs w:val="1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Ohne"/>
          <w:b w:val="1"/>
          <w:bCs w:val="1"/>
          <w:sz w:val="22"/>
          <w:szCs w:val="22"/>
        </w:rPr>
      </w:pPr>
      <w:r>
        <w:rPr>
          <w:rStyle w:val="Ohne"/>
          <w:b w:val="1"/>
          <w:bCs w:val="1"/>
          <w:sz w:val="22"/>
          <w:szCs w:val="22"/>
          <w:rtl w:val="0"/>
          <w:lang w:val="de-DE"/>
        </w:rPr>
        <w:t>MEDIENKONTAKT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Ohne"/>
          <w:b w:val="1"/>
          <w:bCs w:val="1"/>
          <w:sz w:val="22"/>
          <w:szCs w:val="22"/>
        </w:rPr>
      </w:pPr>
      <w:r>
        <w:rPr>
          <w:rStyle w:val="Ohne"/>
          <w:b w:val="1"/>
          <w:bCs w:val="1"/>
          <w:sz w:val="22"/>
          <w:szCs w:val="22"/>
          <w:rtl w:val="0"/>
          <w:lang w:val="de-DE"/>
        </w:rPr>
        <w:t xml:space="preserve">Stiftung Braunschweigischer Kulturbesitz (SBK) | Presse- und </w:t>
      </w:r>
      <w:r>
        <w:rPr>
          <w:rStyle w:val="Ohne"/>
          <w:b w:val="1"/>
          <w:bCs w:val="1"/>
          <w:sz w:val="22"/>
          <w:szCs w:val="22"/>
          <w:rtl w:val="0"/>
          <w:lang w:val="de-DE"/>
        </w:rPr>
        <w:t>Ö</w:t>
      </w:r>
      <w:r>
        <w:rPr>
          <w:rStyle w:val="Ohne"/>
          <w:b w:val="1"/>
          <w:bCs w:val="1"/>
          <w:sz w:val="22"/>
          <w:szCs w:val="22"/>
          <w:rtl w:val="0"/>
          <w:lang w:val="de-DE"/>
        </w:rPr>
        <w:t>ffentlichkeitsarbeit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Ohne"/>
          <w:b w:val="1"/>
          <w:bCs w:val="1"/>
          <w:sz w:val="22"/>
          <w:szCs w:val="22"/>
        </w:rPr>
      </w:pPr>
      <w:r>
        <w:rPr>
          <w:rStyle w:val="Ohne"/>
          <w:sz w:val="22"/>
          <w:szCs w:val="22"/>
          <w:rtl w:val="0"/>
          <w:lang w:val="de-DE"/>
        </w:rPr>
        <w:t>Philipp von Wedelstedt | sbk@callthedude.de | +49 157 85 30 87 68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Ohne"/>
          <w:b w:val="1"/>
          <w:bCs w:val="1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Ohne"/>
          <w:b w:val="1"/>
          <w:bCs w:val="1"/>
          <w:sz w:val="22"/>
          <w:szCs w:val="22"/>
        </w:rPr>
      </w:pPr>
      <w:r>
        <w:rPr>
          <w:rStyle w:val="Ohne"/>
          <w:sz w:val="22"/>
          <w:szCs w:val="22"/>
          <w:rtl w:val="0"/>
          <w:lang w:val="de-DE"/>
        </w:rPr>
        <w:t>——————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Ohne"/>
          <w:b w:val="1"/>
          <w:bCs w:val="1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Ohne"/>
          <w:b w:val="1"/>
          <w:bCs w:val="1"/>
          <w:sz w:val="22"/>
          <w:szCs w:val="22"/>
        </w:rPr>
      </w:pPr>
      <w:r>
        <w:rPr>
          <w:rStyle w:val="Ohne"/>
          <w:b w:val="1"/>
          <w:bCs w:val="1"/>
          <w:sz w:val="22"/>
          <w:szCs w:val="22"/>
          <w:rtl w:val="0"/>
          <w:lang w:val="de-DE"/>
        </w:rPr>
        <w:t>STIFTUNG BRAUNSCHWEIGISCHER KULTURBESITZ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Ohne"/>
          <w:b w:val="1"/>
          <w:bCs w:val="1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Ohne"/>
          <w:sz w:val="22"/>
          <w:szCs w:val="22"/>
        </w:rPr>
      </w:pPr>
      <w:r>
        <w:rPr>
          <w:rStyle w:val="Ohne"/>
          <w:sz w:val="22"/>
          <w:szCs w:val="22"/>
          <w:rtl w:val="0"/>
          <w:lang w:val="de-DE"/>
        </w:rPr>
        <w:t>Die Stiftung Braunschweigischer Kulturbesitz fo</w:t>
      </w:r>
      <w:r>
        <w:rPr>
          <w:rStyle w:val="Ohne"/>
          <w:sz w:val="22"/>
          <w:szCs w:val="22"/>
          <w:rtl w:val="0"/>
          <w:lang w:val="de-DE"/>
        </w:rPr>
        <w:t>̈</w:t>
      </w:r>
      <w:r>
        <w:rPr>
          <w:rStyle w:val="Ohne"/>
          <w:sz w:val="22"/>
          <w:szCs w:val="22"/>
          <w:rtl w:val="0"/>
          <w:lang w:val="de-DE"/>
        </w:rPr>
        <w:t>rdert im ehemaligen Land Braunschweig kirchliche, kulturelle und soziale Projekte. Die Stiftung Braunschweigischer Kulturbesitz (SBK) ist 2005 per Gesetz als Dachstiftung f</w:t>
      </w:r>
      <w:r>
        <w:rPr>
          <w:rStyle w:val="Ohne"/>
          <w:sz w:val="22"/>
          <w:szCs w:val="22"/>
          <w:rtl w:val="0"/>
          <w:lang w:val="de-DE"/>
        </w:rPr>
        <w:t>ü</w:t>
      </w:r>
      <w:r>
        <w:rPr>
          <w:rStyle w:val="Ohne"/>
          <w:sz w:val="22"/>
          <w:szCs w:val="22"/>
          <w:rtl w:val="0"/>
          <w:lang w:val="de-DE"/>
        </w:rPr>
        <w:t>r die Braunschweig-Stiftung (BSt) und den Braunschweigischen Vereinigten Kloster- und Studienfonds (BVKSF) entstanden.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Ohne 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Style w:val="Ohne"/>
          <w:sz w:val="22"/>
          <w:szCs w:val="22"/>
          <w:rtl w:val="0"/>
          <w:lang w:val="de-DE"/>
        </w:rPr>
        <w:t>Entwicklung und Geschichte der Stiftung Braunschweigischer Kulturbesitz sind eng verbunden mit der des ehemaligen Landes Braunschweig. Seit 1569 hat jede Epoche ihre Spuren im Stiftungsverm</w:t>
      </w:r>
      <w:r>
        <w:rPr>
          <w:rStyle w:val="Ohne"/>
          <w:sz w:val="22"/>
          <w:szCs w:val="22"/>
          <w:rtl w:val="0"/>
          <w:lang w:val="de-DE"/>
        </w:rPr>
        <w:t>ö</w:t>
      </w:r>
      <w:r>
        <w:rPr>
          <w:rStyle w:val="Ohne"/>
          <w:sz w:val="22"/>
          <w:szCs w:val="22"/>
          <w:rtl w:val="0"/>
          <w:lang w:val="de-DE"/>
        </w:rPr>
        <w:t>gen und der F</w:t>
      </w:r>
      <w:r>
        <w:rPr>
          <w:rStyle w:val="Ohne"/>
          <w:sz w:val="22"/>
          <w:szCs w:val="22"/>
          <w:rtl w:val="0"/>
          <w:lang w:val="de-DE"/>
        </w:rPr>
        <w:t>ö</w:t>
      </w:r>
      <w:r>
        <w:rPr>
          <w:rStyle w:val="Ohne"/>
          <w:sz w:val="22"/>
          <w:szCs w:val="22"/>
          <w:rtl w:val="0"/>
          <w:lang w:val="de-DE"/>
        </w:rPr>
        <w:t>rdert</w:t>
      </w:r>
      <w:r>
        <w:rPr>
          <w:rStyle w:val="Ohne"/>
          <w:sz w:val="22"/>
          <w:szCs w:val="22"/>
          <w:rtl w:val="0"/>
          <w:lang w:val="de-DE"/>
        </w:rPr>
        <w:t>ä</w:t>
      </w:r>
      <w:r>
        <w:rPr>
          <w:rStyle w:val="Ohne"/>
          <w:sz w:val="22"/>
          <w:szCs w:val="22"/>
          <w:rtl w:val="0"/>
          <w:lang w:val="de-DE"/>
        </w:rPr>
        <w:t xml:space="preserve">tigkeit hinterlassen. Zusammengesetzte Namen wie der des </w:t>
      </w:r>
      <w:r>
        <w:rPr>
          <w:rStyle w:val="Ohne"/>
          <w:sz w:val="22"/>
          <w:szCs w:val="22"/>
          <w:rtl w:val="0"/>
          <w:lang w:val="de-DE"/>
        </w:rPr>
        <w:t>„</w:t>
      </w:r>
      <w:r>
        <w:rPr>
          <w:rStyle w:val="Ohne"/>
          <w:sz w:val="22"/>
          <w:szCs w:val="22"/>
          <w:rtl w:val="0"/>
          <w:lang w:val="de-DE"/>
        </w:rPr>
        <w:t>Braunschweigischen Vereinigten Kloster- und Studienfonds</w:t>
      </w:r>
      <w:r>
        <w:rPr>
          <w:rStyle w:val="Ohne"/>
          <w:sz w:val="22"/>
          <w:szCs w:val="22"/>
          <w:rtl w:val="0"/>
          <w:lang w:val="de-DE"/>
        </w:rPr>
        <w:t xml:space="preserve">“ </w:t>
      </w:r>
      <w:r>
        <w:rPr>
          <w:rStyle w:val="Ohne"/>
          <w:sz w:val="22"/>
          <w:szCs w:val="22"/>
          <w:rtl w:val="0"/>
          <w:lang w:val="de-DE"/>
        </w:rPr>
        <w:t>spiegeln diese Ver</w:t>
      </w:r>
      <w:r>
        <w:rPr>
          <w:rStyle w:val="Ohne"/>
          <w:sz w:val="22"/>
          <w:szCs w:val="22"/>
          <w:rtl w:val="0"/>
          <w:lang w:val="de-DE"/>
        </w:rPr>
        <w:t>ä</w:t>
      </w:r>
      <w:r>
        <w:rPr>
          <w:rStyle w:val="Ohne"/>
          <w:sz w:val="22"/>
          <w:szCs w:val="22"/>
          <w:rtl w:val="0"/>
          <w:lang w:val="de-DE"/>
        </w:rPr>
        <w:t xml:space="preserve">nderungen wider. Hier wird auch deutlich, mit welcher Berechtigung die Stiftung den </w:t>
      </w:r>
      <w:r>
        <w:rPr>
          <w:rStyle w:val="Ohne"/>
          <w:sz w:val="22"/>
          <w:szCs w:val="22"/>
          <w:rtl w:val="0"/>
          <w:lang w:val="de-DE"/>
        </w:rPr>
        <w:t>„</w:t>
      </w:r>
      <w:r>
        <w:rPr>
          <w:rStyle w:val="Ohne"/>
          <w:sz w:val="22"/>
          <w:szCs w:val="22"/>
          <w:rtl w:val="0"/>
          <w:lang w:val="de-DE"/>
        </w:rPr>
        <w:t>Kulturbesitz</w:t>
      </w:r>
      <w:r>
        <w:rPr>
          <w:rStyle w:val="Ohne"/>
          <w:sz w:val="22"/>
          <w:szCs w:val="22"/>
          <w:rtl w:val="0"/>
          <w:lang w:val="de-DE"/>
        </w:rPr>
        <w:t xml:space="preserve">“ </w:t>
      </w:r>
      <w:r>
        <w:rPr>
          <w:rStyle w:val="Ohne"/>
          <w:sz w:val="22"/>
          <w:szCs w:val="22"/>
          <w:rtl w:val="0"/>
          <w:lang w:val="de-DE"/>
        </w:rPr>
        <w:t>bereits in ihrem Namen tr</w:t>
      </w:r>
      <w:r>
        <w:rPr>
          <w:rStyle w:val="Ohne"/>
          <w:sz w:val="22"/>
          <w:szCs w:val="22"/>
          <w:rtl w:val="0"/>
          <w:lang w:val="de-DE"/>
        </w:rPr>
        <w:t>ä</w:t>
      </w:r>
      <w:r>
        <w:rPr>
          <w:rStyle w:val="Ohne"/>
          <w:sz w:val="22"/>
          <w:szCs w:val="22"/>
          <w:rtl w:val="0"/>
          <w:lang w:val="de-DE"/>
        </w:rPr>
        <w:t>gt. Bewahren und f</w:t>
      </w:r>
      <w:r>
        <w:rPr>
          <w:rStyle w:val="Ohne"/>
          <w:sz w:val="22"/>
          <w:szCs w:val="22"/>
          <w:rtl w:val="0"/>
          <w:lang w:val="de-DE"/>
        </w:rPr>
        <w:t>ö</w:t>
      </w:r>
      <w:r>
        <w:rPr>
          <w:rStyle w:val="Ohne"/>
          <w:sz w:val="22"/>
          <w:szCs w:val="22"/>
          <w:rtl w:val="0"/>
          <w:lang w:val="de-DE"/>
        </w:rPr>
        <w:t>rdern, Tradition und Innovation: die Stiftung Braunschweigischer Kulturbesitz ist Abbild der reichen Geschichte und konkurrenzf</w:t>
      </w:r>
      <w:r>
        <w:rPr>
          <w:rStyle w:val="Ohne"/>
          <w:sz w:val="22"/>
          <w:szCs w:val="22"/>
          <w:rtl w:val="0"/>
          <w:lang w:val="de-DE"/>
        </w:rPr>
        <w:t>ä</w:t>
      </w:r>
      <w:r>
        <w:rPr>
          <w:rStyle w:val="Ohne"/>
          <w:sz w:val="22"/>
          <w:szCs w:val="22"/>
          <w:rtl w:val="0"/>
          <w:lang w:val="de-DE"/>
        </w:rPr>
        <w:t>higen Zukunft einer selbstbewussten Region in der Mitte Deutschlands und Europas.</w: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sszeilen"/>
      <w:tabs>
        <w:tab w:val="right" w:pos="9612"/>
        <w:tab w:val="clear" w:pos="9632"/>
      </w:tabs>
      <w:ind w:left="6804" w:firstLine="0"/>
    </w:pPr>
    <w:r>
      <w:rPr>
        <w:rStyle w:val="Ohne A"/>
      </w:rP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sszeilen"/>
      <w:tabs>
        <w:tab w:val="right" w:pos="9612"/>
        <w:tab w:val="clear" w:pos="9632"/>
      </w:tabs>
      <w:ind w:left="6804" w:firstLine="0"/>
    </w:pPr>
    <w:r>
      <w:rPr>
        <w:rStyle w:val="Ohne 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1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sszeilen">
    <w:name w:val="Kopf- und Fusszeilen"/>
    <w:next w:val="Kopf- und Fusszeilen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 A">
    <w:name w:val="Ohne A"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